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392" w:tblpY="1160"/>
        <w:tblW w:w="3708" w:type="dxa"/>
        <w:tblLook w:val="04A0"/>
      </w:tblPr>
      <w:tblGrid>
        <w:gridCol w:w="3708"/>
      </w:tblGrid>
      <w:tr w:rsidR="00406D76" w:rsidTr="00406D76">
        <w:trPr>
          <w:cantSplit/>
          <w:trHeight w:val="322"/>
        </w:trPr>
        <w:tc>
          <w:tcPr>
            <w:tcW w:w="3708" w:type="dxa"/>
            <w:vMerge w:val="restart"/>
          </w:tcPr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АДМИНИСТРАЦИЯ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муниципального образования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Шестаковский сельсовет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Ташлинского района</w:t>
            </w:r>
          </w:p>
          <w:p w:rsidR="00406D76" w:rsidRDefault="00406D76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Оренбургской области </w:t>
            </w:r>
          </w:p>
          <w:p w:rsidR="00406D76" w:rsidRDefault="00406D76">
            <w:pPr>
              <w:jc w:val="center"/>
              <w:rPr>
                <w:sz w:val="28"/>
              </w:rPr>
            </w:pPr>
          </w:p>
          <w:p w:rsidR="00406D76" w:rsidRDefault="00406D76">
            <w:pPr>
              <w:pStyle w:val="1"/>
              <w:rPr>
                <w:rFonts w:eastAsiaTheme="minorEastAsia"/>
                <w:sz w:val="28"/>
              </w:rPr>
            </w:pPr>
            <w:r>
              <w:rPr>
                <w:rFonts w:eastAsiaTheme="minorEastAsia"/>
                <w:sz w:val="28"/>
              </w:rPr>
              <w:t>ПОСТАНОВЛЕНИЕ</w:t>
            </w:r>
          </w:p>
          <w:p w:rsidR="00406D76" w:rsidRPr="00406D76" w:rsidRDefault="00406D76" w:rsidP="00406D76"/>
          <w:p w:rsidR="00406D76" w:rsidRPr="002968D5" w:rsidRDefault="0054006F" w:rsidP="00406D76">
            <w:pPr>
              <w:jc w:val="center"/>
              <w:rPr>
                <w:sz w:val="28"/>
                <w:szCs w:val="28"/>
                <w:u w:val="single"/>
              </w:rPr>
            </w:pPr>
            <w:r w:rsidRPr="002968D5">
              <w:rPr>
                <w:sz w:val="28"/>
                <w:szCs w:val="28"/>
                <w:u w:val="single"/>
              </w:rPr>
              <w:t>28.02</w:t>
            </w:r>
            <w:r w:rsidR="004024EC" w:rsidRPr="002968D5">
              <w:rPr>
                <w:sz w:val="28"/>
                <w:szCs w:val="28"/>
                <w:u w:val="single"/>
              </w:rPr>
              <w:t>.2021</w:t>
            </w:r>
            <w:r w:rsidR="00316C23" w:rsidRPr="002968D5">
              <w:rPr>
                <w:sz w:val="28"/>
                <w:szCs w:val="28"/>
                <w:u w:val="single"/>
              </w:rPr>
              <w:t xml:space="preserve"> г.   №  </w:t>
            </w:r>
            <w:r w:rsidR="002968D5">
              <w:rPr>
                <w:sz w:val="28"/>
                <w:szCs w:val="28"/>
                <w:u w:val="single"/>
              </w:rPr>
              <w:t>13</w:t>
            </w:r>
            <w:r w:rsidR="00406D76" w:rsidRPr="002968D5">
              <w:rPr>
                <w:sz w:val="28"/>
                <w:szCs w:val="28"/>
                <w:u w:val="single"/>
              </w:rPr>
              <w:t>-п</w:t>
            </w:r>
          </w:p>
          <w:p w:rsidR="00406D76" w:rsidRDefault="00406D76">
            <w:pPr>
              <w:jc w:val="center"/>
            </w:pPr>
            <w:r>
              <w:t>с. Шестаковка</w:t>
            </w:r>
          </w:p>
          <w:p w:rsidR="00406D76" w:rsidRDefault="00406D76">
            <w:pPr>
              <w:pStyle w:val="1"/>
              <w:jc w:val="left"/>
              <w:rPr>
                <w:rFonts w:eastAsiaTheme="minorEastAsia"/>
                <w:sz w:val="28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  <w:tr w:rsidR="00406D76" w:rsidTr="00406D76">
        <w:trPr>
          <w:cantSplit/>
          <w:trHeight w:val="322"/>
        </w:trPr>
        <w:tc>
          <w:tcPr>
            <w:tcW w:w="0" w:type="auto"/>
            <w:vMerge/>
            <w:vAlign w:val="center"/>
            <w:hideMark/>
          </w:tcPr>
          <w:p w:rsidR="00406D76" w:rsidRDefault="00406D76">
            <w:pPr>
              <w:rPr>
                <w:rFonts w:eastAsiaTheme="minorEastAsia"/>
                <w:b/>
                <w:bCs/>
                <w:sz w:val="28"/>
                <w:szCs w:val="24"/>
              </w:rPr>
            </w:pPr>
          </w:p>
        </w:tc>
      </w:tr>
    </w:tbl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406D76" w:rsidP="00406D76">
      <w:pPr>
        <w:jc w:val="both"/>
        <w:rPr>
          <w:rFonts w:ascii="Arial" w:hAnsi="Arial" w:cs="Arial"/>
          <w:sz w:val="22"/>
          <w:szCs w:val="22"/>
        </w:rPr>
      </w:pPr>
    </w:p>
    <w:p w:rsidR="00406D76" w:rsidRDefault="00B424B8" w:rsidP="00406D76">
      <w:pPr>
        <w:rPr>
          <w:sz w:val="28"/>
          <w:szCs w:val="28"/>
        </w:rPr>
      </w:pPr>
      <w:r w:rsidRPr="00B424B8">
        <w:pict>
          <v:line id="_x0000_s1029" style="position:absolute;z-index:251656192" from="249.1pt,1.95pt" to="270.45pt,2pt" o:allowincell="f">
            <v:stroke startarrowwidth="narrow" startarrowlength="short" endarrowwidth="narrow" endarrowlength="short"/>
          </v:line>
        </w:pict>
      </w:r>
      <w:r w:rsidRPr="00B424B8">
        <w:pict>
          <v:line id="_x0000_s1028" style="position:absolute;z-index:251657216" from="270.45pt,2.95pt" to="270.45pt,13.75pt" o:allowincell="f">
            <v:stroke startarrowwidth="narrow" startarrowlength="short" endarrowwidth="narrow" endarrowlength="short"/>
          </v:line>
        </w:pict>
      </w:r>
      <w:r w:rsidRPr="00B424B8">
        <w:pict>
          <v:line id="_x0000_s1026" style="position:absolute;z-index:251658240" from="0,2.9pt" to="0,13.3pt">
            <v:stroke startarrowwidth="narrow" startarrowlength="short" endarrowwidth="narrow" endarrowlength="short"/>
          </v:line>
        </w:pict>
      </w:r>
      <w:r w:rsidRPr="00B424B8">
        <w:pict>
          <v:line id="_x0000_s1027" style="position:absolute;z-index:251659264" from="0,2.9pt" to="21.35pt,2.95pt">
            <v:stroke startarrowwidth="narrow" startarrowlength="short" endarrowwidth="narrow" endarrowlength="short"/>
          </v:line>
        </w:pict>
      </w:r>
      <w:r w:rsidR="00406D76">
        <w:rPr>
          <w:sz w:val="28"/>
          <w:szCs w:val="28"/>
        </w:rPr>
        <w:t>Об  утверждении отчета  о реализации</w:t>
      </w:r>
      <w:r w:rsidR="00834A83">
        <w:rPr>
          <w:sz w:val="28"/>
          <w:szCs w:val="28"/>
        </w:rPr>
        <w:t xml:space="preserve"> и </w:t>
      </w:r>
    </w:p>
    <w:p w:rsidR="00834A83" w:rsidRDefault="00834A83" w:rsidP="00406D76">
      <w:pPr>
        <w:rPr>
          <w:sz w:val="28"/>
          <w:szCs w:val="28"/>
        </w:rPr>
      </w:pPr>
      <w:r>
        <w:rPr>
          <w:sz w:val="28"/>
          <w:szCs w:val="28"/>
        </w:rPr>
        <w:t xml:space="preserve">оценки эффективности </w:t>
      </w:r>
      <w:r w:rsidR="00406D76">
        <w:rPr>
          <w:sz w:val="28"/>
          <w:szCs w:val="28"/>
        </w:rPr>
        <w:t xml:space="preserve">муниципальной </w:t>
      </w:r>
    </w:p>
    <w:p w:rsidR="00250C88" w:rsidRDefault="00406D76" w:rsidP="00834A83">
      <w:pPr>
        <w:rPr>
          <w:sz w:val="28"/>
          <w:szCs w:val="28"/>
        </w:rPr>
      </w:pPr>
      <w:r>
        <w:rPr>
          <w:sz w:val="28"/>
          <w:szCs w:val="28"/>
        </w:rPr>
        <w:t>программы «</w:t>
      </w:r>
      <w:r w:rsidR="00250C88">
        <w:rPr>
          <w:sz w:val="28"/>
          <w:szCs w:val="28"/>
        </w:rPr>
        <w:t>Комплексные меры противодействия</w:t>
      </w:r>
    </w:p>
    <w:p w:rsidR="00250C88" w:rsidRDefault="00250C88" w:rsidP="00834A83">
      <w:pPr>
        <w:rPr>
          <w:sz w:val="28"/>
          <w:szCs w:val="28"/>
        </w:rPr>
      </w:pPr>
      <w:r>
        <w:rPr>
          <w:sz w:val="28"/>
          <w:szCs w:val="28"/>
        </w:rPr>
        <w:t xml:space="preserve">незаконного оборота наркотиков </w:t>
      </w:r>
      <w:r w:rsidR="00406D76">
        <w:rPr>
          <w:sz w:val="28"/>
          <w:szCs w:val="28"/>
        </w:rPr>
        <w:t>в</w:t>
      </w:r>
      <w:r w:rsidR="002968D5">
        <w:rPr>
          <w:sz w:val="28"/>
          <w:szCs w:val="28"/>
        </w:rPr>
        <w:t xml:space="preserve"> </w:t>
      </w:r>
      <w:proofErr w:type="gramStart"/>
      <w:r w:rsidR="00406D76">
        <w:rPr>
          <w:sz w:val="28"/>
          <w:szCs w:val="28"/>
        </w:rPr>
        <w:t>муниципальном</w:t>
      </w:r>
      <w:proofErr w:type="gramEnd"/>
    </w:p>
    <w:p w:rsidR="00250C88" w:rsidRDefault="00406D76" w:rsidP="00834A83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образовании</w:t>
      </w:r>
      <w:proofErr w:type="gramEnd"/>
      <w:r>
        <w:rPr>
          <w:sz w:val="28"/>
          <w:szCs w:val="28"/>
        </w:rPr>
        <w:t xml:space="preserve">  Шестаковский сельсовет </w:t>
      </w:r>
      <w:r w:rsidR="00250C88">
        <w:rPr>
          <w:sz w:val="28"/>
          <w:szCs w:val="28"/>
        </w:rPr>
        <w:t>Ташлинского</w:t>
      </w:r>
    </w:p>
    <w:p w:rsidR="00406D76" w:rsidRDefault="00250C88" w:rsidP="00834A83">
      <w:pPr>
        <w:rPr>
          <w:sz w:val="28"/>
          <w:szCs w:val="28"/>
        </w:rPr>
      </w:pPr>
      <w:r>
        <w:rPr>
          <w:sz w:val="28"/>
          <w:szCs w:val="28"/>
        </w:rPr>
        <w:t>района Оренбургской области на 2019</w:t>
      </w:r>
      <w:r w:rsidR="00406D76">
        <w:rPr>
          <w:sz w:val="28"/>
          <w:szCs w:val="28"/>
        </w:rPr>
        <w:t>-202</w:t>
      </w:r>
      <w:r w:rsidR="002F3C31">
        <w:rPr>
          <w:sz w:val="28"/>
          <w:szCs w:val="28"/>
        </w:rPr>
        <w:t>4</w:t>
      </w:r>
      <w:r w:rsidR="00406D76">
        <w:rPr>
          <w:sz w:val="28"/>
          <w:szCs w:val="28"/>
        </w:rPr>
        <w:t xml:space="preserve"> годы»  </w:t>
      </w:r>
    </w:p>
    <w:p w:rsidR="00406D76" w:rsidRDefault="00406D76" w:rsidP="00406D76">
      <w:pPr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</w:pPr>
    </w:p>
    <w:p w:rsidR="00306C33" w:rsidRDefault="00406D76" w:rsidP="00413954">
      <w:pPr>
        <w:spacing w:line="242" w:lineRule="auto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 w:rsidR="0054006F" w:rsidRPr="0054006F">
        <w:rPr>
          <w:sz w:val="28"/>
          <w:szCs w:val="28"/>
        </w:rPr>
        <w:t>п. 2</w:t>
      </w:r>
      <w:r w:rsidR="00306C33">
        <w:rPr>
          <w:sz w:val="28"/>
          <w:szCs w:val="28"/>
        </w:rPr>
        <w:t xml:space="preserve">Постановления администрации Шестаковского сельсовета </w:t>
      </w:r>
      <w:r w:rsidR="00306C33" w:rsidRPr="00E84B63">
        <w:rPr>
          <w:color w:val="000000" w:themeColor="text1"/>
          <w:sz w:val="28"/>
          <w:szCs w:val="28"/>
        </w:rPr>
        <w:t>от 17.05.2017 г. № 62-п «</w:t>
      </w:r>
      <w:r w:rsidR="00306C33">
        <w:rPr>
          <w:color w:val="000000"/>
          <w:sz w:val="28"/>
          <w:szCs w:val="28"/>
        </w:rPr>
        <w:t>Об утверждении порядка разработки, реализации и оценки эффективности муниципальных программ муниципального образования Шестаковский сельсовет Ташлинского района Оренбургской области</w:t>
      </w:r>
      <w:r w:rsidR="00306C33">
        <w:rPr>
          <w:sz w:val="28"/>
          <w:szCs w:val="28"/>
        </w:rPr>
        <w:t>:</w:t>
      </w:r>
    </w:p>
    <w:p w:rsidR="00406D76" w:rsidRDefault="00406D76" w:rsidP="00413954">
      <w:pPr>
        <w:spacing w:line="242" w:lineRule="auto"/>
        <w:ind w:right="-1" w:firstLine="851"/>
        <w:jc w:val="both"/>
        <w:rPr>
          <w:sz w:val="28"/>
          <w:szCs w:val="28"/>
        </w:rPr>
      </w:pPr>
    </w:p>
    <w:p w:rsidR="00406D76" w:rsidRPr="00085F9E" w:rsidRDefault="00406D76" w:rsidP="00413954">
      <w:pPr>
        <w:ind w:firstLine="851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1.Утвердить отчет о реализации </w:t>
      </w:r>
      <w:r w:rsidR="00834A83">
        <w:rPr>
          <w:sz w:val="28"/>
          <w:szCs w:val="28"/>
        </w:rPr>
        <w:t xml:space="preserve">и оценки эффективности </w:t>
      </w:r>
      <w:r>
        <w:rPr>
          <w:sz w:val="28"/>
          <w:szCs w:val="28"/>
        </w:rPr>
        <w:t>муниципальной программы «</w:t>
      </w:r>
      <w:r w:rsidR="00250C88">
        <w:rPr>
          <w:sz w:val="28"/>
          <w:szCs w:val="28"/>
        </w:rPr>
        <w:t>Комплексные меры противодействия незаконного оборота наркотиков в муниципальном  образовании</w:t>
      </w:r>
      <w:r w:rsidR="002968D5">
        <w:rPr>
          <w:sz w:val="28"/>
          <w:szCs w:val="28"/>
        </w:rPr>
        <w:t xml:space="preserve"> </w:t>
      </w:r>
      <w:r w:rsidR="00250C88">
        <w:rPr>
          <w:sz w:val="28"/>
          <w:szCs w:val="28"/>
        </w:rPr>
        <w:t>Шестаковский сельсовет Ташлинского района Оренбургской области</w:t>
      </w:r>
      <w:r w:rsidR="002F3C31">
        <w:rPr>
          <w:sz w:val="28"/>
          <w:szCs w:val="28"/>
        </w:rPr>
        <w:t xml:space="preserve"> на 2019-2024</w:t>
      </w:r>
      <w:r w:rsidR="00250C88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  <w:r>
        <w:rPr>
          <w:b/>
          <w:bCs/>
          <w:sz w:val="28"/>
          <w:szCs w:val="28"/>
        </w:rPr>
        <w:t>,</w:t>
      </w:r>
      <w:r w:rsidR="00316C23">
        <w:rPr>
          <w:sz w:val="28"/>
          <w:szCs w:val="28"/>
        </w:rPr>
        <w:t xml:space="preserve"> согласно </w:t>
      </w:r>
      <w:r w:rsidR="00316C23" w:rsidRPr="00085F9E">
        <w:rPr>
          <w:color w:val="000000" w:themeColor="text1"/>
          <w:sz w:val="28"/>
          <w:szCs w:val="28"/>
        </w:rPr>
        <w:t>приложению 1,2</w:t>
      </w:r>
      <w:r w:rsidR="00834A83" w:rsidRPr="00085F9E">
        <w:rPr>
          <w:color w:val="000000" w:themeColor="text1"/>
          <w:sz w:val="28"/>
          <w:szCs w:val="28"/>
        </w:rPr>
        <w:t>,3</w:t>
      </w:r>
      <w:r w:rsidRPr="00085F9E">
        <w:rPr>
          <w:color w:val="000000" w:themeColor="text1"/>
          <w:sz w:val="28"/>
          <w:szCs w:val="28"/>
        </w:rPr>
        <w:t xml:space="preserve">.  </w:t>
      </w:r>
    </w:p>
    <w:p w:rsidR="00406D76" w:rsidRDefault="00406D76" w:rsidP="00413954">
      <w:pPr>
        <w:pStyle w:val="ConsPlusNormal0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06D76" w:rsidRDefault="00406D76" w:rsidP="00413954">
      <w:pPr>
        <w:tabs>
          <w:tab w:val="left" w:pos="993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ab/>
        <w:t>2.Постановление вступает в силу  со дня обнародования.</w:t>
      </w:r>
    </w:p>
    <w:p w:rsidR="00406D76" w:rsidRDefault="00406D76" w:rsidP="00413954">
      <w:pPr>
        <w:tabs>
          <w:tab w:val="left" w:pos="993"/>
        </w:tabs>
        <w:ind w:firstLine="851"/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DC5280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  <w:t xml:space="preserve">                   О.Н.Попова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прокуратуре.</w:t>
      </w:r>
    </w:p>
    <w:p w:rsidR="00406D76" w:rsidRDefault="00406D76" w:rsidP="00406D76">
      <w:pPr>
        <w:tabs>
          <w:tab w:val="left" w:pos="993"/>
        </w:tabs>
        <w:jc w:val="both"/>
        <w:rPr>
          <w:sz w:val="28"/>
          <w:szCs w:val="28"/>
        </w:rPr>
      </w:pPr>
    </w:p>
    <w:p w:rsidR="00406D76" w:rsidRDefault="00406D76" w:rsidP="00406D76">
      <w:pPr>
        <w:rPr>
          <w:sz w:val="28"/>
          <w:szCs w:val="28"/>
        </w:rPr>
        <w:sectPr w:rsidR="00406D76">
          <w:pgSz w:w="11906" w:h="16838"/>
          <w:pgMar w:top="851" w:right="1134" w:bottom="1304" w:left="1134" w:header="720" w:footer="720" w:gutter="0"/>
          <w:cols w:space="720"/>
        </w:sectPr>
      </w:pPr>
    </w:p>
    <w:p w:rsidR="0054006F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Приложение1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Шестаковский сельсовет</w:t>
      </w:r>
    </w:p>
    <w:p w:rsidR="00316C23" w:rsidRPr="002968D5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DE11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54006F" w:rsidRPr="002968D5">
        <w:rPr>
          <w:rFonts w:ascii="Times New Roman" w:hAnsi="Times New Roman" w:cs="Times New Roman"/>
          <w:sz w:val="28"/>
          <w:szCs w:val="28"/>
        </w:rPr>
        <w:t>28.02</w:t>
      </w:r>
      <w:r w:rsidR="004024EC" w:rsidRPr="002968D5">
        <w:rPr>
          <w:rFonts w:ascii="Times New Roman" w:hAnsi="Times New Roman" w:cs="Times New Roman"/>
          <w:sz w:val="28"/>
          <w:szCs w:val="28"/>
        </w:rPr>
        <w:t>.2021</w:t>
      </w:r>
      <w:r w:rsidRPr="002968D5">
        <w:rPr>
          <w:rFonts w:ascii="Times New Roman" w:hAnsi="Times New Roman" w:cs="Times New Roman"/>
          <w:sz w:val="28"/>
          <w:szCs w:val="28"/>
        </w:rPr>
        <w:t xml:space="preserve"> г №  </w:t>
      </w:r>
      <w:r w:rsidR="002968D5">
        <w:rPr>
          <w:rFonts w:ascii="Times New Roman" w:hAnsi="Times New Roman" w:cs="Times New Roman"/>
          <w:sz w:val="28"/>
          <w:szCs w:val="28"/>
        </w:rPr>
        <w:t>13</w:t>
      </w:r>
      <w:r w:rsidR="0054006F" w:rsidRPr="002968D5">
        <w:rPr>
          <w:rFonts w:ascii="Times New Roman" w:hAnsi="Times New Roman" w:cs="Times New Roman"/>
          <w:sz w:val="28"/>
          <w:szCs w:val="28"/>
        </w:rPr>
        <w:t>-</w:t>
      </w:r>
      <w:r w:rsidRPr="002968D5">
        <w:rPr>
          <w:rFonts w:ascii="Times New Roman" w:hAnsi="Times New Roman" w:cs="Times New Roman"/>
          <w:sz w:val="28"/>
          <w:szCs w:val="28"/>
        </w:rPr>
        <w:t>п</w:t>
      </w:r>
    </w:p>
    <w:p w:rsidR="005C6642" w:rsidRPr="00B6721F" w:rsidRDefault="005C6642" w:rsidP="005C6642">
      <w:pPr>
        <w:shd w:val="clear" w:color="auto" w:fill="FFFFFF"/>
        <w:ind w:left="6802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>ОТЧЕТ</w:t>
      </w:r>
    </w:p>
    <w:p w:rsidR="005C6642" w:rsidRPr="00B6721F" w:rsidRDefault="005C6642" w:rsidP="0054006F">
      <w:pPr>
        <w:shd w:val="clear" w:color="auto" w:fill="FFFFFF"/>
        <w:spacing w:line="322" w:lineRule="exact"/>
        <w:ind w:left="3936" w:right="3343"/>
        <w:jc w:val="center"/>
        <w:rPr>
          <w:b/>
          <w:sz w:val="28"/>
          <w:szCs w:val="28"/>
        </w:rPr>
      </w:pPr>
      <w:r w:rsidRPr="00B6721F">
        <w:rPr>
          <w:b/>
          <w:sz w:val="28"/>
          <w:szCs w:val="28"/>
        </w:rPr>
        <w:t xml:space="preserve">об использовании бюджетных ассигнований на реализацию муниципальной программы за </w:t>
      </w:r>
      <w:r w:rsidR="002F3C31">
        <w:rPr>
          <w:b/>
          <w:sz w:val="28"/>
          <w:szCs w:val="28"/>
          <w:u w:val="single"/>
        </w:rPr>
        <w:t>2020</w:t>
      </w:r>
      <w:r w:rsidRPr="00B6721F">
        <w:rPr>
          <w:b/>
          <w:sz w:val="28"/>
          <w:szCs w:val="28"/>
        </w:rPr>
        <w:t xml:space="preserve">  год</w:t>
      </w:r>
    </w:p>
    <w:p w:rsidR="005C6642" w:rsidRDefault="005C6642" w:rsidP="005C6642">
      <w:pPr>
        <w:spacing w:after="254" w:line="1" w:lineRule="exact"/>
        <w:rPr>
          <w:rFonts w:ascii="Arial" w:hAnsi="Arial" w:cs="Arial"/>
          <w:sz w:val="2"/>
          <w:szCs w:val="2"/>
        </w:rPr>
      </w:pPr>
    </w:p>
    <w:tbl>
      <w:tblPr>
        <w:tblW w:w="15180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/>
      </w:tblPr>
      <w:tblGrid>
        <w:gridCol w:w="1986"/>
        <w:gridCol w:w="2834"/>
        <w:gridCol w:w="1559"/>
        <w:gridCol w:w="1134"/>
        <w:gridCol w:w="1134"/>
        <w:gridCol w:w="1559"/>
        <w:gridCol w:w="1418"/>
        <w:gridCol w:w="1276"/>
        <w:gridCol w:w="1134"/>
        <w:gridCol w:w="1146"/>
      </w:tblGrid>
      <w:tr w:rsidR="005C6642" w:rsidTr="0054006F">
        <w:trPr>
          <w:trHeight w:hRule="exact" w:val="804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528"/>
              <w:jc w:val="center"/>
            </w:pPr>
            <w:r>
              <w:rPr>
                <w:b/>
                <w:bCs/>
              </w:rPr>
              <w:t>Статус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28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77" w:right="82" w:firstLine="67"/>
              <w:jc w:val="center"/>
            </w:pPr>
            <w:r>
              <w:rPr>
                <w:b/>
                <w:bCs/>
                <w:spacing w:val="-1"/>
              </w:rPr>
              <w:t xml:space="preserve">Наименование </w:t>
            </w:r>
            <w:r>
              <w:rPr>
                <w:b/>
                <w:bCs/>
                <w:spacing w:val="-4"/>
              </w:rPr>
              <w:t>муниципальной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4"/>
              </w:rPr>
              <w:t>подпрограммы,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</w:rPr>
              <w:t>основного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77"/>
              <w:jc w:val="center"/>
            </w:pPr>
            <w:r>
              <w:rPr>
                <w:b/>
                <w:bCs/>
                <w:spacing w:val="-2"/>
              </w:rPr>
              <w:t>мероприятия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Главный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4"/>
              </w:rPr>
              <w:t>распорядитель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  <w:spacing w:val="-2"/>
              </w:rPr>
              <w:t>бюджетных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ind w:left="10"/>
              <w:jc w:val="center"/>
            </w:pPr>
            <w:r>
              <w:rPr>
                <w:b/>
                <w:bCs/>
              </w:rPr>
              <w:t>средств</w:t>
            </w:r>
          </w:p>
          <w:p w:rsidR="005C6642" w:rsidRDefault="005C6642" w:rsidP="00706DE0">
            <w:pPr>
              <w:spacing w:line="276" w:lineRule="auto"/>
              <w:jc w:val="center"/>
            </w:pPr>
          </w:p>
          <w:p w:rsidR="005C6642" w:rsidRDefault="005C6642" w:rsidP="00706DE0">
            <w:pPr>
              <w:jc w:val="center"/>
            </w:pP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8" w:lineRule="exact"/>
              <w:ind w:left="514" w:right="533" w:firstLine="5"/>
              <w:jc w:val="center"/>
            </w:pPr>
            <w:r>
              <w:rPr>
                <w:b/>
                <w:bCs/>
              </w:rPr>
              <w:t>Код бюджетной классификации</w:t>
            </w:r>
          </w:p>
        </w:tc>
        <w:tc>
          <w:tcPr>
            <w:tcW w:w="49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685"/>
            </w:pPr>
            <w:r>
              <w:rPr>
                <w:b/>
                <w:bCs/>
              </w:rPr>
              <w:t>Расходы (тыс. рублей)</w:t>
            </w:r>
          </w:p>
        </w:tc>
      </w:tr>
      <w:tr w:rsidR="005C6642" w:rsidTr="00706DE0">
        <w:trPr>
          <w:trHeight w:val="1986"/>
        </w:trPr>
        <w:tc>
          <w:tcPr>
            <w:tcW w:w="1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28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6642" w:rsidRDefault="005C6642" w:rsidP="00706DE0">
            <w:pPr>
              <w:spacing w:line="276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4"/>
              <w:jc w:val="center"/>
            </w:pPr>
            <w:r>
              <w:rPr>
                <w:b/>
                <w:bCs/>
              </w:rPr>
              <w:t>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jc w:val="center"/>
            </w:pPr>
            <w:proofErr w:type="spellStart"/>
            <w:r>
              <w:rPr>
                <w:b/>
                <w:bCs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6" w:lineRule="auto"/>
              <w:ind w:left="130"/>
              <w:jc w:val="center"/>
            </w:pPr>
            <w:r>
              <w:rPr>
                <w:b/>
                <w:bCs/>
              </w:rPr>
              <w:t>ЦСР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4"/>
              </w:rPr>
              <w:t>1 января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отчетного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Утверждено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сводной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2"/>
              </w:rPr>
              <w:t>бюджетной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3"/>
              </w:rPr>
              <w:t>росписью на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1"/>
              </w:rPr>
              <w:t>отчетную</w:t>
            </w:r>
          </w:p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</w:rPr>
              <w:t>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jc w:val="center"/>
            </w:pPr>
            <w:r>
              <w:rPr>
                <w:b/>
                <w:bCs/>
                <w:spacing w:val="-7"/>
              </w:rPr>
              <w:t xml:space="preserve">Утверждено </w:t>
            </w:r>
            <w:r>
              <w:rPr>
                <w:b/>
                <w:bCs/>
                <w:spacing w:val="-1"/>
              </w:rPr>
              <w:t>в муници</w:t>
            </w:r>
            <w:r>
              <w:rPr>
                <w:b/>
                <w:bCs/>
                <w:spacing w:val="-1"/>
              </w:rPr>
              <w:softHyphen/>
            </w:r>
            <w:r>
              <w:rPr>
                <w:b/>
                <w:bCs/>
              </w:rPr>
              <w:t xml:space="preserve">пальной </w:t>
            </w:r>
            <w:r>
              <w:rPr>
                <w:b/>
                <w:bCs/>
                <w:spacing w:val="-1"/>
              </w:rPr>
              <w:t xml:space="preserve">программе </w:t>
            </w:r>
            <w:r>
              <w:rPr>
                <w:b/>
                <w:bCs/>
                <w:spacing w:val="-3"/>
              </w:rPr>
              <w:t xml:space="preserve">на отчетную </w:t>
            </w:r>
            <w:r>
              <w:rPr>
                <w:b/>
                <w:bCs/>
              </w:rPr>
              <w:t>дату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Default="005C6642" w:rsidP="00706DE0">
            <w:pPr>
              <w:shd w:val="clear" w:color="auto" w:fill="FFFFFF"/>
              <w:spacing w:line="274" w:lineRule="exact"/>
              <w:ind w:right="86"/>
              <w:jc w:val="center"/>
            </w:pPr>
            <w:r>
              <w:rPr>
                <w:b/>
                <w:bCs/>
              </w:rPr>
              <w:t xml:space="preserve">Кассовое </w:t>
            </w:r>
            <w:r>
              <w:rPr>
                <w:b/>
                <w:bCs/>
                <w:spacing w:val="-2"/>
              </w:rPr>
              <w:t>исполнение</w:t>
            </w:r>
          </w:p>
        </w:tc>
      </w:tr>
      <w:tr w:rsidR="005C6642" w:rsidTr="006B200E">
        <w:trPr>
          <w:trHeight w:hRule="exact" w:val="341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6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888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758"/>
              <w:jc w:val="center"/>
              <w:rPr>
                <w:b/>
              </w:rPr>
            </w:pPr>
            <w:r w:rsidRPr="006B200E">
              <w:rPr>
                <w:b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94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259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ind w:left="326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  <w:bCs/>
              </w:rPr>
              <w:t>9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6B200E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 w:rsidRPr="006B200E">
              <w:rPr>
                <w:b/>
              </w:rPr>
              <w:t>10</w:t>
            </w:r>
          </w:p>
        </w:tc>
      </w:tr>
      <w:tr w:rsidR="005C6642" w:rsidTr="00250C88">
        <w:trPr>
          <w:trHeight w:hRule="exact" w:val="1918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163"/>
              <w:rPr>
                <w:b/>
              </w:rPr>
            </w:pPr>
            <w:r w:rsidRPr="005C6642">
              <w:rPr>
                <w:b/>
                <w:bCs/>
                <w:spacing w:val="-18"/>
              </w:rPr>
              <w:t xml:space="preserve">Муниципальная </w:t>
            </w:r>
            <w:r w:rsidRPr="005C6642">
              <w:rPr>
                <w:b/>
                <w:bCs/>
              </w:rPr>
              <w:t>программа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250C88" w:rsidRDefault="00250C88" w:rsidP="00706DE0">
            <w:pPr>
              <w:shd w:val="clear" w:color="auto" w:fill="FFFFFF"/>
              <w:rPr>
                <w:b/>
              </w:rPr>
            </w:pPr>
            <w:r w:rsidRPr="00250C88">
              <w:t>Комплексные меры противодействия незаконного оборота наркотиков в муниципальном  образовании  Шестаковский сельсовет Ташлинского района О</w:t>
            </w:r>
            <w:r w:rsidR="002F3C31">
              <w:t>ренбургской области на 2019-2024</w:t>
            </w:r>
            <w:r w:rsidRPr="00250C88">
              <w:t xml:space="preserve"> годы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C6642" w:rsidRPr="005C6642" w:rsidRDefault="005C6642" w:rsidP="00706DE0">
            <w:pPr>
              <w:shd w:val="clear" w:color="auto" w:fill="FFFFFF"/>
              <w:spacing w:line="278" w:lineRule="exact"/>
              <w:ind w:right="485"/>
              <w:rPr>
                <w:b/>
              </w:rPr>
            </w:pPr>
            <w:r w:rsidRPr="005C6642">
              <w:rPr>
                <w:b/>
              </w:rP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BD0124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BD0124" w:rsidRDefault="00306C33" w:rsidP="006B200E">
            <w:pPr>
              <w:shd w:val="clear" w:color="auto" w:fill="FFFFFF"/>
              <w:spacing w:line="276" w:lineRule="auto"/>
              <w:ind w:left="230"/>
              <w:jc w:val="center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BD0124" w:rsidRDefault="00306C33" w:rsidP="009B6345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</w:t>
            </w:r>
            <w:r w:rsidR="009B6345" w:rsidRPr="00BD0124">
              <w:rPr>
                <w:b/>
                <w:bCs/>
                <w:color w:val="000000" w:themeColor="text1"/>
              </w:rPr>
              <w:t>600000000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C6642" w:rsidRPr="005C6642" w:rsidRDefault="005C6642" w:rsidP="006B200E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</w:tr>
      <w:tr w:rsidR="00306C33" w:rsidTr="00306C33">
        <w:trPr>
          <w:trHeight w:hRule="exact" w:val="885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Pr="00957B0D" w:rsidRDefault="00306C33" w:rsidP="00D313AB">
            <w:pPr>
              <w:shd w:val="clear" w:color="auto" w:fill="FFFFFF"/>
              <w:spacing w:line="278" w:lineRule="exact"/>
              <w:ind w:right="154" w:firstLine="10"/>
            </w:pPr>
            <w:r w:rsidRPr="00957B0D">
              <w:rPr>
                <w:bCs/>
              </w:rPr>
              <w:t xml:space="preserve">Основное </w:t>
            </w:r>
            <w:r w:rsidRPr="00957B0D">
              <w:rPr>
                <w:bCs/>
                <w:spacing w:val="-15"/>
              </w:rPr>
              <w:t xml:space="preserve">мероприятие 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Default="00306C33" w:rsidP="00250C88">
            <w:pPr>
              <w:rPr>
                <w:color w:val="000000"/>
              </w:rPr>
            </w:pPr>
            <w:r w:rsidRPr="00957B0D">
              <w:rPr>
                <w:color w:val="000000"/>
              </w:rPr>
              <w:t>«</w:t>
            </w:r>
            <w:r>
              <w:rPr>
                <w:color w:val="000000"/>
              </w:rPr>
              <w:t>Противодействие распространению и обороту наркотических веществ на территории поселения»</w:t>
            </w: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Pr="00957B0D" w:rsidRDefault="00306C33" w:rsidP="00250C88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Default="00306C33" w:rsidP="00D313AB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spacing w:line="276" w:lineRule="auto"/>
              <w:jc w:val="center"/>
              <w:rPr>
                <w:color w:val="000000" w:themeColor="text1"/>
              </w:rPr>
            </w:pPr>
            <w:r w:rsidRPr="00BD0124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spacing w:line="276" w:lineRule="auto"/>
              <w:ind w:left="235"/>
              <w:jc w:val="center"/>
              <w:rPr>
                <w:color w:val="000000" w:themeColor="text1"/>
              </w:rPr>
            </w:pPr>
            <w:r w:rsidRPr="00BD0124">
              <w:rPr>
                <w:bCs/>
                <w:color w:val="000000" w:themeColor="text1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6C2182">
            <w:pPr>
              <w:shd w:val="clear" w:color="auto" w:fill="FFFFFF"/>
              <w:spacing w:line="276" w:lineRule="auto"/>
              <w:ind w:left="298"/>
              <w:rPr>
                <w:b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1600300000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5C6642" w:rsidRDefault="00306C33" w:rsidP="006C2182">
            <w:pPr>
              <w:shd w:val="clear" w:color="auto" w:fill="FFFFFF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spacing w:line="276" w:lineRule="auto"/>
              <w:jc w:val="center"/>
            </w:pPr>
            <w:r>
              <w:t>1,0</w:t>
            </w:r>
          </w:p>
        </w:tc>
      </w:tr>
      <w:tr w:rsidR="00306C33" w:rsidTr="00306C33">
        <w:trPr>
          <w:trHeight w:hRule="exact" w:val="976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Pr="00957B0D" w:rsidRDefault="00306C33" w:rsidP="00D313AB">
            <w:pPr>
              <w:shd w:val="clear" w:color="auto" w:fill="FFFFFF"/>
              <w:spacing w:line="278" w:lineRule="exact"/>
              <w:ind w:right="154" w:firstLine="10"/>
              <w:rPr>
                <w:bCs/>
              </w:rPr>
            </w:pPr>
            <w:r>
              <w:rPr>
                <w:bCs/>
              </w:rPr>
              <w:t>Мероприятие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Pr="00306C33" w:rsidRDefault="00306C33" w:rsidP="00250C88">
            <w:pPr>
              <w:rPr>
                <w:color w:val="000000"/>
              </w:rPr>
            </w:pPr>
            <w:proofErr w:type="spellStart"/>
            <w:r w:rsidRPr="00306C33">
              <w:rPr>
                <w:color w:val="000000"/>
              </w:rPr>
              <w:t>Уничтожение</w:t>
            </w:r>
            <w:r>
              <w:rPr>
                <w:color w:val="000000"/>
              </w:rPr>
              <w:t>незаконныхпосевов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используемыхдля</w:t>
            </w:r>
            <w:proofErr w:type="spellEnd"/>
            <w:r>
              <w:rPr>
                <w:color w:val="000000"/>
              </w:rPr>
              <w:t xml:space="preserve"> изготовления наркотических средств</w:t>
            </w:r>
          </w:p>
          <w:p w:rsid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Pr="00306C33" w:rsidRDefault="00306C33" w:rsidP="00250C88">
            <w:pPr>
              <w:rPr>
                <w:color w:val="000000"/>
                <w:sz w:val="24"/>
                <w:szCs w:val="24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Default="00306C33" w:rsidP="00250C88">
            <w:pPr>
              <w:rPr>
                <w:color w:val="000000"/>
              </w:rPr>
            </w:pPr>
          </w:p>
          <w:p w:rsidR="00306C33" w:rsidRPr="00957B0D" w:rsidRDefault="00306C33" w:rsidP="00250C8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06C33" w:rsidRDefault="00306C33" w:rsidP="006C2182">
            <w:pPr>
              <w:shd w:val="clear" w:color="auto" w:fill="FFFFFF"/>
              <w:spacing w:line="278" w:lineRule="exact"/>
              <w:ind w:right="480"/>
            </w:pPr>
            <w:r>
              <w:t>всего, в том числе: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jc w:val="center"/>
              <w:rPr>
                <w:color w:val="000000" w:themeColor="text1"/>
              </w:rPr>
            </w:pPr>
            <w:r w:rsidRPr="00BD0124">
              <w:rPr>
                <w:color w:val="000000" w:themeColor="text1"/>
              </w:rPr>
              <w:t>118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ind w:left="235"/>
              <w:jc w:val="center"/>
              <w:rPr>
                <w:bCs/>
                <w:color w:val="000000" w:themeColor="text1"/>
              </w:rPr>
            </w:pPr>
            <w:r w:rsidRPr="00BD0124">
              <w:rPr>
                <w:bCs/>
                <w:color w:val="000000" w:themeColor="text1"/>
              </w:rPr>
              <w:t>0707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BD0124" w:rsidRDefault="00306C33" w:rsidP="00D313AB">
            <w:pPr>
              <w:shd w:val="clear" w:color="auto" w:fill="FFFFFF"/>
              <w:ind w:left="302"/>
              <w:jc w:val="center"/>
              <w:rPr>
                <w:bCs/>
                <w:color w:val="000000" w:themeColor="text1"/>
              </w:rPr>
            </w:pPr>
            <w:r w:rsidRPr="00BD0124">
              <w:rPr>
                <w:b/>
                <w:bCs/>
                <w:color w:val="000000" w:themeColor="text1"/>
              </w:rPr>
              <w:t>1600397050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Pr="006B200E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06C33" w:rsidRDefault="00306C33" w:rsidP="00D313AB">
            <w:pPr>
              <w:shd w:val="clear" w:color="auto" w:fill="FFFFFF"/>
              <w:jc w:val="center"/>
            </w:pPr>
            <w:r>
              <w:t>1,0</w:t>
            </w:r>
          </w:p>
        </w:tc>
      </w:tr>
    </w:tbl>
    <w:p w:rsidR="00306C33" w:rsidRDefault="00306C3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306C33" w:rsidRDefault="00306C3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2 к </w:t>
      </w:r>
    </w:p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316C23" w:rsidRPr="002968D5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2968D5">
        <w:rPr>
          <w:rFonts w:ascii="Times New Roman" w:hAnsi="Times New Roman" w:cs="Times New Roman"/>
          <w:sz w:val="28"/>
          <w:szCs w:val="28"/>
        </w:rPr>
        <w:t xml:space="preserve">от </w:t>
      </w:r>
      <w:r w:rsidR="0054006F" w:rsidRPr="002968D5">
        <w:rPr>
          <w:rFonts w:ascii="Times New Roman" w:hAnsi="Times New Roman" w:cs="Times New Roman"/>
          <w:sz w:val="28"/>
          <w:szCs w:val="28"/>
        </w:rPr>
        <w:t>28.02</w:t>
      </w:r>
      <w:r w:rsidR="004024EC" w:rsidRPr="002968D5">
        <w:rPr>
          <w:rFonts w:ascii="Times New Roman" w:hAnsi="Times New Roman" w:cs="Times New Roman"/>
          <w:sz w:val="28"/>
          <w:szCs w:val="28"/>
        </w:rPr>
        <w:t>.2021</w:t>
      </w:r>
      <w:r w:rsidRPr="002968D5">
        <w:rPr>
          <w:rFonts w:ascii="Times New Roman" w:hAnsi="Times New Roman" w:cs="Times New Roman"/>
          <w:sz w:val="28"/>
          <w:szCs w:val="28"/>
        </w:rPr>
        <w:t xml:space="preserve"> г №  </w:t>
      </w:r>
      <w:r w:rsidR="002968D5" w:rsidRPr="002968D5">
        <w:rPr>
          <w:rFonts w:ascii="Times New Roman" w:hAnsi="Times New Roman" w:cs="Times New Roman"/>
          <w:sz w:val="28"/>
          <w:szCs w:val="28"/>
        </w:rPr>
        <w:t>13</w:t>
      </w:r>
      <w:r w:rsidR="0054006F" w:rsidRPr="002968D5">
        <w:rPr>
          <w:rFonts w:ascii="Times New Roman" w:hAnsi="Times New Roman" w:cs="Times New Roman"/>
          <w:sz w:val="28"/>
          <w:szCs w:val="28"/>
        </w:rPr>
        <w:t>-</w:t>
      </w:r>
      <w:r w:rsidRPr="002968D5">
        <w:rPr>
          <w:rFonts w:ascii="Times New Roman" w:hAnsi="Times New Roman" w:cs="Times New Roman"/>
          <w:sz w:val="28"/>
          <w:szCs w:val="28"/>
        </w:rPr>
        <w:t>п</w:t>
      </w:r>
    </w:p>
    <w:p w:rsidR="00316C23" w:rsidRPr="00985928" w:rsidRDefault="00316C23" w:rsidP="00316C23">
      <w:pPr>
        <w:pStyle w:val="ConsPlusNormal0"/>
        <w:widowControl/>
        <w:ind w:left="9072" w:firstLine="0"/>
        <w:jc w:val="both"/>
        <w:rPr>
          <w:rFonts w:ascii="Times New Roman" w:hAnsi="Times New Roman"/>
          <w:color w:val="000000" w:themeColor="text1"/>
        </w:rPr>
      </w:pPr>
    </w:p>
    <w:p w:rsidR="00316C23" w:rsidRDefault="00316C23" w:rsidP="00316C23">
      <w:pPr>
        <w:shd w:val="clear" w:color="auto" w:fill="FFFFFF"/>
        <w:ind w:left="53"/>
        <w:jc w:val="center"/>
        <w:rPr>
          <w:b/>
          <w:bCs/>
          <w:sz w:val="24"/>
          <w:szCs w:val="24"/>
        </w:rPr>
      </w:pPr>
    </w:p>
    <w:p w:rsidR="00316C23" w:rsidRPr="00361CBB" w:rsidRDefault="00316C23" w:rsidP="00316C23">
      <w:pPr>
        <w:shd w:val="clear" w:color="auto" w:fill="FFFFFF"/>
        <w:spacing w:before="346" w:line="322" w:lineRule="exact"/>
        <w:ind w:right="96"/>
        <w:jc w:val="center"/>
        <w:rPr>
          <w:sz w:val="28"/>
          <w:szCs w:val="28"/>
        </w:rPr>
      </w:pPr>
      <w:r w:rsidRPr="00361CBB">
        <w:rPr>
          <w:b/>
          <w:bCs/>
          <w:sz w:val="28"/>
          <w:szCs w:val="28"/>
        </w:rPr>
        <w:t>СВЕДЕНИЯ</w:t>
      </w:r>
    </w:p>
    <w:p w:rsidR="00316C23" w:rsidRPr="00306C33" w:rsidRDefault="00316C23" w:rsidP="00316C23">
      <w:pPr>
        <w:shd w:val="clear" w:color="auto" w:fill="FFFFFF"/>
        <w:jc w:val="center"/>
        <w:rPr>
          <w:b/>
          <w:sz w:val="28"/>
          <w:szCs w:val="28"/>
        </w:rPr>
      </w:pPr>
      <w:proofErr w:type="gramStart"/>
      <w:r w:rsidRPr="00BF0322">
        <w:rPr>
          <w:b/>
          <w:bCs/>
          <w:spacing w:val="-1"/>
          <w:sz w:val="28"/>
          <w:szCs w:val="28"/>
        </w:rPr>
        <w:t xml:space="preserve">о достижении значений показателей </w:t>
      </w:r>
      <w:r w:rsidRPr="00BF0322">
        <w:rPr>
          <w:b/>
          <w:bCs/>
          <w:spacing w:val="-3"/>
          <w:sz w:val="28"/>
          <w:szCs w:val="28"/>
        </w:rPr>
        <w:t xml:space="preserve">(индикаторов) муниципальной программы </w:t>
      </w:r>
      <w:r w:rsidR="00306C33" w:rsidRPr="00306C33">
        <w:rPr>
          <w:b/>
          <w:sz w:val="28"/>
          <w:szCs w:val="28"/>
        </w:rPr>
        <w:t xml:space="preserve">«Комплексные меры противодействия незаконного оборота наркотиков в муниципальном  </w:t>
      </w:r>
      <w:proofErr w:type="spellStart"/>
      <w:r w:rsidR="00306C33" w:rsidRPr="00306C33">
        <w:rPr>
          <w:b/>
          <w:sz w:val="28"/>
          <w:szCs w:val="28"/>
        </w:rPr>
        <w:t>образованииШестаковский</w:t>
      </w:r>
      <w:proofErr w:type="spellEnd"/>
      <w:r w:rsidR="00306C33" w:rsidRPr="00306C33">
        <w:rPr>
          <w:b/>
          <w:sz w:val="28"/>
          <w:szCs w:val="28"/>
        </w:rPr>
        <w:t xml:space="preserve"> сельсовет Ташлинского района О</w:t>
      </w:r>
      <w:r w:rsidR="002F3C31">
        <w:rPr>
          <w:b/>
          <w:sz w:val="28"/>
          <w:szCs w:val="28"/>
        </w:rPr>
        <w:t>ренбургской области на 2019-2024</w:t>
      </w:r>
      <w:r w:rsidR="00306C33" w:rsidRPr="00306C33">
        <w:rPr>
          <w:b/>
          <w:sz w:val="28"/>
          <w:szCs w:val="28"/>
        </w:rPr>
        <w:t xml:space="preserve"> годы»</w:t>
      </w:r>
      <w:proofErr w:type="gramEnd"/>
    </w:p>
    <w:p w:rsidR="00316C23" w:rsidRDefault="00316C23" w:rsidP="00316C23">
      <w:pPr>
        <w:shd w:val="clear" w:color="auto" w:fill="FFFFFF" w:themeFill="background1"/>
        <w:ind w:right="4817"/>
        <w:jc w:val="both"/>
        <w:rPr>
          <w:sz w:val="24"/>
          <w:szCs w:val="24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1"/>
        <w:gridCol w:w="5382"/>
        <w:gridCol w:w="1558"/>
        <w:gridCol w:w="1698"/>
        <w:gridCol w:w="1954"/>
        <w:gridCol w:w="28"/>
        <w:gridCol w:w="1268"/>
        <w:gridCol w:w="1288"/>
        <w:gridCol w:w="9"/>
        <w:gridCol w:w="1701"/>
      </w:tblGrid>
      <w:tr w:rsidR="00316C23" w:rsidTr="00A321F5">
        <w:trPr>
          <w:trHeight w:val="113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показателя( индикатора)</w:t>
            </w:r>
          </w:p>
        </w:tc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Единица </w:t>
            </w: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измерения</w:t>
            </w:r>
          </w:p>
        </w:tc>
        <w:tc>
          <w:tcPr>
            <w:tcW w:w="6245" w:type="dxa"/>
            <w:gridSpan w:val="6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Значения показателей(индикаторов)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16C23" w:rsidTr="00EF1948">
        <w:trPr>
          <w:trHeight w:val="503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1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BD0124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Год, </w:t>
            </w:r>
            <w:r w:rsidR="00316C23">
              <w:rPr>
                <w:rFonts w:ascii="Times New Roman" w:hAnsi="Times New Roman" w:cs="Times New Roman"/>
                <w:sz w:val="24"/>
                <w:szCs w:val="24"/>
              </w:rPr>
              <w:t>предшествующий отчетному(текущему году)</w:t>
            </w:r>
          </w:p>
        </w:tc>
        <w:tc>
          <w:tcPr>
            <w:tcW w:w="255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71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316C23" w:rsidRDefault="00316C23" w:rsidP="00EF1948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Обоснование отклонений значений показателя (индикатора)на конец отчетного года(при наличии)</w:t>
            </w:r>
          </w:p>
        </w:tc>
      </w:tr>
      <w:tr w:rsidR="00316C23" w:rsidTr="00EF1948">
        <w:trPr>
          <w:trHeight w:val="861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53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5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6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316C23" w:rsidRDefault="00316C23" w:rsidP="00EF1948">
            <w:pPr>
              <w:pStyle w:val="ConsPlusNormal0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171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6C23" w:rsidRDefault="00316C23" w:rsidP="00EF1948">
            <w:pPr>
              <w:rPr>
                <w:sz w:val="24"/>
                <w:szCs w:val="24"/>
                <w:lang w:eastAsia="en-US"/>
              </w:rPr>
            </w:pPr>
          </w:p>
        </w:tc>
      </w:tr>
      <w:tr w:rsidR="005A7F72" w:rsidTr="00A71400">
        <w:tc>
          <w:tcPr>
            <w:tcW w:w="15417" w:type="dxa"/>
            <w:gridSpan w:val="10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A7F72" w:rsidRPr="005A7F72" w:rsidRDefault="005A7F72" w:rsidP="005A7F72">
            <w:pPr>
              <w:rPr>
                <w:b/>
                <w:color w:val="000000"/>
                <w:sz w:val="24"/>
                <w:szCs w:val="24"/>
              </w:rPr>
            </w:pPr>
            <w:r w:rsidRPr="005A7F72">
              <w:rPr>
                <w:b/>
                <w:bCs/>
                <w:color w:val="000000"/>
                <w:sz w:val="24"/>
                <w:szCs w:val="24"/>
              </w:rPr>
              <w:t xml:space="preserve">                   Основное мероприятие </w:t>
            </w:r>
            <w:r w:rsidRPr="005A7F72">
              <w:rPr>
                <w:b/>
                <w:color w:val="000000"/>
                <w:sz w:val="24"/>
                <w:szCs w:val="24"/>
              </w:rPr>
              <w:t>«Противодействие распространению и обороту наркотических веществ на территории поселения»</w:t>
            </w:r>
          </w:p>
          <w:p w:rsidR="005A7F72" w:rsidRDefault="005A7F72" w:rsidP="00EF1948">
            <w:pPr>
              <w:pStyle w:val="ConsPlusNormal0"/>
              <w:widowControl/>
              <w:spacing w:line="276" w:lineRule="auto"/>
              <w:ind w:left="72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0124" w:rsidTr="00222A70">
        <w:trPr>
          <w:trHeight w:val="108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BD0124" w:rsidRDefault="00BD0124" w:rsidP="00BD012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F77C0F" w:rsidRDefault="00BD0124" w:rsidP="00BD0124">
            <w:pPr>
              <w:rPr>
                <w:sz w:val="28"/>
                <w:szCs w:val="28"/>
              </w:rPr>
            </w:pPr>
            <w:r>
              <w:rPr>
                <w:lang w:eastAsia="ar-SA"/>
              </w:rPr>
              <w:t xml:space="preserve">Количество </w:t>
            </w:r>
            <w:r w:rsidRPr="000D242E">
              <w:rPr>
                <w:lang w:eastAsia="ar-SA"/>
              </w:rPr>
              <w:t>наглядно-агитационных материалов ант</w:t>
            </w:r>
            <w:r>
              <w:rPr>
                <w:lang w:eastAsia="ar-SA"/>
              </w:rPr>
              <w:t>инаркотической направленности, размещенных</w:t>
            </w:r>
            <w:r w:rsidRPr="000D242E">
              <w:rPr>
                <w:lang w:eastAsia="ar-SA"/>
              </w:rPr>
              <w:t xml:space="preserve"> в образовательных учреждениях</w:t>
            </w:r>
            <w:r>
              <w:rPr>
                <w:lang w:eastAsia="ar-SA"/>
              </w:rPr>
              <w:t xml:space="preserve"> в виде </w:t>
            </w:r>
            <w:r w:rsidRPr="000D242E">
              <w:rPr>
                <w:lang w:eastAsia="ar-SA"/>
              </w:rPr>
              <w:t xml:space="preserve"> листовок, буклетов и календарей</w:t>
            </w:r>
            <w:r>
              <w:rPr>
                <w:lang w:eastAsia="ar-S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96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:rsidR="00BD0124" w:rsidRPr="001725F1" w:rsidRDefault="00D154DE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BD0124" w:rsidRPr="001725F1" w:rsidRDefault="00D154DE" w:rsidP="00D154DE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0124" w:rsidTr="00BD0124">
        <w:trPr>
          <w:trHeight w:val="540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Pr="00BD0124" w:rsidRDefault="00BD0124" w:rsidP="00BD0124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</w:t>
            </w:r>
          </w:p>
        </w:tc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Default="00BD0124" w:rsidP="00BD0124">
            <w:pPr>
              <w:rPr>
                <w:sz w:val="28"/>
                <w:szCs w:val="28"/>
              </w:rPr>
            </w:pPr>
            <w:r>
              <w:rPr>
                <w:lang w:eastAsia="ar-SA"/>
              </w:rPr>
              <w:t xml:space="preserve">Количество размещенных на территории поселения </w:t>
            </w:r>
            <w:r w:rsidRPr="000D242E">
              <w:rPr>
                <w:lang w:eastAsia="ar-SA"/>
              </w:rPr>
              <w:t>уголков антинаркотической направленности</w:t>
            </w:r>
            <w:r>
              <w:rPr>
                <w:lang w:eastAsia="ar-SA"/>
              </w:rPr>
              <w:t>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D0124" w:rsidRPr="001725F1" w:rsidRDefault="00D154DE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D0124" w:rsidRPr="001725F1" w:rsidRDefault="00BD0124" w:rsidP="00BD0124">
            <w:pPr>
              <w:pStyle w:val="ConsPlusNormal0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D0124" w:rsidTr="00BD0124">
        <w:trPr>
          <w:trHeight w:val="330"/>
        </w:trPr>
        <w:tc>
          <w:tcPr>
            <w:tcW w:w="5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BD0124" w:rsidRDefault="00BD0124" w:rsidP="00794A49">
            <w:pPr>
              <w:pStyle w:val="ConsPlusNormal0"/>
              <w:widowControl/>
              <w:spacing w:line="276" w:lineRule="auto"/>
              <w:ind w:firstLine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D012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1.3</w:t>
            </w:r>
          </w:p>
        </w:tc>
        <w:tc>
          <w:tcPr>
            <w:tcW w:w="53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F77C0F" w:rsidRDefault="00BD0124" w:rsidP="00BD0124">
            <w:pPr>
              <w:rPr>
                <w:sz w:val="28"/>
                <w:szCs w:val="28"/>
              </w:rPr>
            </w:pPr>
            <w:r>
              <w:t xml:space="preserve"> К</w:t>
            </w:r>
            <w:r w:rsidRPr="00D86752">
              <w:t xml:space="preserve">оличество выявленных </w:t>
            </w:r>
            <w:r>
              <w:t>органами надзора незаконных посевов используемых для изготовления нар</w:t>
            </w:r>
            <w:r w:rsidRPr="00D86752">
              <w:t>ко</w:t>
            </w:r>
            <w:r>
              <w:t>тических веществ.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D154DE" w:rsidP="00BD0124">
            <w:pPr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color w:val="000000" w:themeColor="text1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725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0124" w:rsidRPr="001725F1" w:rsidRDefault="00BD0124" w:rsidP="00BD0124">
            <w:pPr>
              <w:pStyle w:val="ConsPlusNormal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16C23" w:rsidRDefault="00316C23" w:rsidP="00316C23"/>
    <w:p w:rsidR="002968D5" w:rsidRDefault="0054006F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3 </w:t>
      </w:r>
    </w:p>
    <w:p w:rsidR="0054006F" w:rsidRDefault="002968D5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54006F">
        <w:rPr>
          <w:rFonts w:ascii="Times New Roman" w:hAnsi="Times New Roman" w:cs="Times New Roman"/>
          <w:sz w:val="28"/>
          <w:szCs w:val="28"/>
        </w:rPr>
        <w:t>постановлению администрации Шестаковский сельсовет</w:t>
      </w:r>
    </w:p>
    <w:p w:rsidR="0054006F" w:rsidRPr="002968D5" w:rsidRDefault="0054006F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/>
          <w:bCs/>
          <w:sz w:val="28"/>
          <w:szCs w:val="28"/>
        </w:rPr>
      </w:pPr>
      <w:r w:rsidRPr="002968D5">
        <w:rPr>
          <w:rFonts w:ascii="Times New Roman" w:hAnsi="Times New Roman" w:cs="Times New Roman"/>
          <w:sz w:val="28"/>
          <w:szCs w:val="28"/>
        </w:rPr>
        <w:t>от  28.02.202</w:t>
      </w:r>
      <w:r w:rsidR="004024EC" w:rsidRPr="002968D5">
        <w:rPr>
          <w:rFonts w:ascii="Times New Roman" w:hAnsi="Times New Roman" w:cs="Times New Roman"/>
          <w:sz w:val="28"/>
          <w:szCs w:val="28"/>
        </w:rPr>
        <w:t>1</w:t>
      </w:r>
      <w:bookmarkStart w:id="0" w:name="_GoBack"/>
      <w:bookmarkEnd w:id="0"/>
      <w:r w:rsidR="002968D5" w:rsidRPr="002968D5">
        <w:rPr>
          <w:rFonts w:ascii="Times New Roman" w:hAnsi="Times New Roman" w:cs="Times New Roman"/>
          <w:sz w:val="28"/>
          <w:szCs w:val="28"/>
        </w:rPr>
        <w:t xml:space="preserve"> г №  13</w:t>
      </w:r>
      <w:r w:rsidRPr="002968D5">
        <w:rPr>
          <w:rFonts w:ascii="Times New Roman" w:hAnsi="Times New Roman" w:cs="Times New Roman"/>
          <w:sz w:val="28"/>
          <w:szCs w:val="28"/>
        </w:rPr>
        <w:t>-п</w:t>
      </w:r>
    </w:p>
    <w:p w:rsidR="0054006F" w:rsidRPr="00985928" w:rsidRDefault="0054006F" w:rsidP="0054006F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16C23" w:rsidRPr="009A476A" w:rsidRDefault="00316C23" w:rsidP="00316C23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556"/>
        <w:gridCol w:w="3252"/>
        <w:gridCol w:w="1289"/>
        <w:gridCol w:w="1778"/>
        <w:gridCol w:w="943"/>
        <w:gridCol w:w="2242"/>
        <w:gridCol w:w="1978"/>
      </w:tblGrid>
      <w:tr w:rsidR="0054006F" w:rsidRPr="0054006F" w:rsidTr="0054006F">
        <w:trPr>
          <w:trHeight w:val="382"/>
        </w:trPr>
        <w:tc>
          <w:tcPr>
            <w:tcW w:w="2556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  <w:r w:rsidRPr="0054006F"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  <w:t xml:space="preserve">Оценка эффективности реализации программы                                                                             </w:t>
            </w:r>
          </w:p>
        </w:tc>
        <w:tc>
          <w:tcPr>
            <w:tcW w:w="943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b/>
                <w:bCs/>
                <w:color w:val="000000"/>
                <w:sz w:val="36"/>
                <w:szCs w:val="36"/>
                <w:lang w:eastAsia="en-US"/>
              </w:rPr>
            </w:pPr>
          </w:p>
        </w:tc>
      </w:tr>
      <w:tr w:rsidR="0054006F" w:rsidRPr="0054006F" w:rsidTr="0054006F">
        <w:trPr>
          <w:trHeight w:val="434"/>
        </w:trPr>
        <w:tc>
          <w:tcPr>
            <w:tcW w:w="2556" w:type="dxa"/>
            <w:gridSpan w:val="7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«Комплексные меры противодействия незаконного оборота наркотиков в муниципальном образовании Шестаковский сельсовет Ташлинского района Оренбургской области на 2019-2024 годы»</w:t>
            </w: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Ответственный исполнитель: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Администрация муниципального образования  </w:t>
            </w:r>
            <w:proofErr w:type="spellStart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Шестаковскийй</w:t>
            </w:r>
            <w:proofErr w:type="spellEnd"/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 сельсовет 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5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Цель подпрограммы:</w:t>
            </w:r>
          </w:p>
        </w:tc>
        <w:tc>
          <w:tcPr>
            <w:tcW w:w="3252" w:type="dxa"/>
            <w:gridSpan w:val="6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Противодействие незаконного оборота наркотических средств, профилактика правонарушений в этой сфере</w:t>
            </w:r>
          </w:p>
        </w:tc>
      </w:tr>
      <w:tr w:rsidR="0054006F" w:rsidRPr="0054006F" w:rsidTr="0054006F">
        <w:trPr>
          <w:trHeight w:val="30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Задачи программы:</w:t>
            </w:r>
          </w:p>
        </w:tc>
        <w:tc>
          <w:tcPr>
            <w:tcW w:w="3252" w:type="dxa"/>
            <w:gridSpan w:val="5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1. - формирование антинаркотического мышления у детей и подростков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6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2.- усиление антинаркотической направленности общества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74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gridSpan w:val="4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3.-  уничтожение сырьевой базы для производства наркотиков</w:t>
            </w: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47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10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44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nil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Коэффиц</w:t>
            </w:r>
            <w:r w:rsidR="00265BE9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ент значимости программы</w:t>
            </w:r>
          </w:p>
        </w:tc>
        <w:tc>
          <w:tcPr>
            <w:tcW w:w="128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nil"/>
              <w:bottom w:val="single" w:sz="6" w:space="0" w:color="auto"/>
              <w:right w:val="single" w:sz="2" w:space="0" w:color="000000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310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Критерий оценки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Показатели используемые для расчета 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17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Исходные значения для расчета показателя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Значения критерия оценки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  <w:t>Примечание</w:t>
            </w:r>
          </w:p>
        </w:tc>
      </w:tr>
      <w:tr w:rsidR="0054006F" w:rsidRPr="0054006F">
        <w:trPr>
          <w:trHeight w:val="410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28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7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300"/>
        </w:trPr>
        <w:tc>
          <w:tcPr>
            <w:tcW w:w="255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 xml:space="preserve">Степень достижения планового  значения показателей  (индикаторов) подпрограммы (СД 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</w:tr>
      <w:tr w:rsidR="0054006F" w:rsidRPr="0054006F">
        <w:trPr>
          <w:trHeight w:val="425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Индикатор1 Количество 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>наглядно-агитационных материалов антинаркотической направленности, размещенных в образовательных учреждениях в виде  листовок, буклетов и календарей.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Плановое значение показателя (индикатора) характеризующего цели и задачи подпрограммы </w:t>
            </w: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lastRenderedPageBreak/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Если в программе предусмотрен рост значений  </w:t>
            </w: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 xml:space="preserve">показателей (индикаторов) то рассчитывается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ппз=Зп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Если предусмотрено снижение значений то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ппз=ЗПп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:З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Если 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</w:t>
            </w:r>
            <w:proofErr w:type="gram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1</w:t>
            </w:r>
            <w:proofErr w:type="gram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.                      Если расчетное значение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&gt;1, то значение 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принимаем равным 1.</w:t>
            </w:r>
          </w:p>
        </w:tc>
      </w:tr>
      <w:tr w:rsidR="0054006F" w:rsidRPr="0054006F">
        <w:trPr>
          <w:trHeight w:val="1202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2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559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Индикатор 2 Количество размещенных на территории поселения уголков антинаркотической направленности.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7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5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Индикатор3  Количество выявленных органами надзора незаконных посевов используемых для </w:t>
            </w: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lastRenderedPageBreak/>
              <w:t xml:space="preserve">изготовления наркотических веществ. 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lastRenderedPageBreak/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116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1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46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6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7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98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2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Плановое значение показателя (индикатора) характеризующего цели и задачи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238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Значение показателя (индикатора) фактически достигнутое на конец отчетного периода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%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</w:t>
            </w: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nil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22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487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п=∑СДп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ппз:N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, где N-количество индикаторов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55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запланированных к реализации в отчетном финансовом году (М)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346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количество мероприятий, выполненных в полном объеме в отчетном финансовом году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Мв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штук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326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Предусмотренные муниципальной программой в редакции на 31 декабря отчетного года расходы на реализацию подпрограммы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451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 программы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Фактически произведенные кассовые расходы на реализацию подпрограммы в отчетном финансовом году (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Зф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тыс. руб.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</w:tr>
      <w:tr w:rsidR="0054006F" w:rsidRPr="0054006F">
        <w:trPr>
          <w:trHeight w:val="1123"/>
        </w:trPr>
        <w:tc>
          <w:tcPr>
            <w:tcW w:w="2556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реализации мероприятий программы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СРм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Эис=СРм-Ссуз</w:t>
            </w:r>
            <w:proofErr w:type="spellEnd"/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0,00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&gt;=0,то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1;             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-0,1 до 0,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0,9;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-0,2 до -0,1,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0,8;  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-0,3 до -0,2,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0,7;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-0,4 до -0,3,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0,6;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-0,5 до -0,4,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0,5;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менее -0,5,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принимаем равным 0;</w:t>
            </w:r>
          </w:p>
        </w:tc>
      </w:tr>
      <w:tr w:rsidR="0054006F" w:rsidRPr="0054006F">
        <w:trPr>
          <w:trHeight w:val="1063"/>
        </w:trPr>
        <w:tc>
          <w:tcPr>
            <w:tcW w:w="2556" w:type="dxa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п=СРп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*</w:t>
            </w:r>
            <w:proofErr w:type="spellStart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 xml:space="preserve">     1*1=1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х</w:t>
            </w:r>
          </w:p>
        </w:tc>
        <w:tc>
          <w:tcPr>
            <w:tcW w:w="17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1,0</w:t>
            </w:r>
          </w:p>
        </w:tc>
        <w:tc>
          <w:tcPr>
            <w:tcW w:w="9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C99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ВЫСОКАЯ</w:t>
            </w:r>
          </w:p>
        </w:tc>
        <w:tc>
          <w:tcPr>
            <w:tcW w:w="19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 xml:space="preserve">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&gt;0,9, то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эффективность-ВЫСОКАЯ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;               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0,8-0,9, то эффективность - СРЕДНЯЯ;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от 0,7-0,8, то эффективность - УДОВЛЕТВОРИТЕЛЬНАЯ;                           Если 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color w:val="000000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color w:val="000000"/>
                <w:lang w:eastAsia="en-US"/>
              </w:rPr>
              <w:t xml:space="preserve"> менее 0,7, то  подпрограмма НЕУДОВЛЕТВОРИТЕЛЬНАЯ.</w:t>
            </w: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2" w:space="0" w:color="000000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Степень соответствия запланированному уровню затрат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Ссуз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434"/>
        </w:trPr>
        <w:tc>
          <w:tcPr>
            <w:tcW w:w="25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6" w:space="0" w:color="auto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317"/>
        </w:trPr>
        <w:tc>
          <w:tcPr>
            <w:tcW w:w="255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Оценка эффективности использования бюджетных средств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Эис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lang w:eastAsia="en-US"/>
              </w:rPr>
              <w:t>)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62"/>
        </w:trPr>
        <w:tc>
          <w:tcPr>
            <w:tcW w:w="255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000000"/>
            </w:tcBorders>
            <w:shd w:val="solid" w:color="FFFFFF" w:fill="auto"/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Эффективность реализации программы (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ЭРп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/</w:t>
            </w:r>
            <w:proofErr w:type="spellStart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п</w:t>
            </w:r>
            <w:proofErr w:type="spellEnd"/>
            <w:r w:rsidRPr="0054006F">
              <w:rPr>
                <w:rFonts w:eastAsiaTheme="minorHAnsi"/>
                <w:b/>
                <w:bCs/>
                <w:i/>
                <w:iCs/>
                <w:color w:val="000000"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Руководитель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Попова О.Н.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i/>
                <w:iCs/>
                <w:color w:val="000000"/>
                <w:lang w:eastAsia="en-US"/>
              </w:rPr>
            </w:pP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Исполнитель</w:t>
            </w:r>
          </w:p>
        </w:tc>
        <w:tc>
          <w:tcPr>
            <w:tcW w:w="32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__________________________________________</w:t>
            </w: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lang w:eastAsia="en-US"/>
              </w:rPr>
            </w:pPr>
            <w:r w:rsidRPr="0054006F">
              <w:rPr>
                <w:rFonts w:eastAsiaTheme="minorHAnsi"/>
                <w:color w:val="000000"/>
                <w:lang w:eastAsia="en-US"/>
              </w:rPr>
              <w:t>Киселева Л.А.</w:t>
            </w: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 w:rsidT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(подпись)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(расшифровка подписи)</w:t>
            </w: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  <w:tr w:rsidR="0054006F" w:rsidRPr="0054006F">
        <w:trPr>
          <w:trHeight w:val="221"/>
        </w:trPr>
        <w:tc>
          <w:tcPr>
            <w:tcW w:w="25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54006F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тел:</w:t>
            </w:r>
          </w:p>
        </w:tc>
        <w:tc>
          <w:tcPr>
            <w:tcW w:w="3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  <w:color w:val="000000"/>
                <w:lang w:eastAsia="en-US"/>
              </w:rPr>
            </w:pPr>
            <w:r w:rsidRPr="0054006F">
              <w:rPr>
                <w:rFonts w:eastAsiaTheme="minorHAnsi"/>
                <w:i/>
                <w:iCs/>
                <w:color w:val="000000"/>
                <w:lang w:eastAsia="en-US"/>
              </w:rPr>
              <w:t>8(35347)26318</w:t>
            </w:r>
          </w:p>
        </w:tc>
        <w:tc>
          <w:tcPr>
            <w:tcW w:w="128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lang w:eastAsia="en-US"/>
              </w:rPr>
            </w:pPr>
          </w:p>
        </w:tc>
        <w:tc>
          <w:tcPr>
            <w:tcW w:w="17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9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22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1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4006F" w:rsidRPr="0054006F" w:rsidRDefault="0054006F" w:rsidP="0054006F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316C23" w:rsidRDefault="00316C23" w:rsidP="00316C23">
      <w:pPr>
        <w:pStyle w:val="ConsPlusNormal0"/>
        <w:widowControl/>
        <w:tabs>
          <w:tab w:val="left" w:pos="10348"/>
        </w:tabs>
        <w:ind w:left="8789" w:firstLine="1559"/>
        <w:jc w:val="right"/>
        <w:outlineLvl w:val="1"/>
      </w:pPr>
    </w:p>
    <w:sectPr w:rsidR="00316C23" w:rsidSect="00316C23">
      <w:pgSz w:w="16838" w:h="11906" w:orient="landscape"/>
      <w:pgMar w:top="709" w:right="851" w:bottom="1134" w:left="130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A376B"/>
    <w:multiLevelType w:val="hybridMultilevel"/>
    <w:tmpl w:val="68502AE2"/>
    <w:lvl w:ilvl="0" w:tplc="55C273E4">
      <w:start w:val="1"/>
      <w:numFmt w:val="decimal"/>
      <w:lvlText w:val="%1."/>
      <w:lvlJc w:val="left"/>
      <w:pPr>
        <w:ind w:left="1080" w:hanging="360"/>
      </w:pPr>
      <w:rPr>
        <w:b/>
        <w:color w:val="000000"/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6D76"/>
    <w:rsid w:val="00056918"/>
    <w:rsid w:val="00085F9E"/>
    <w:rsid w:val="000B6CF2"/>
    <w:rsid w:val="000F7AAF"/>
    <w:rsid w:val="001012B8"/>
    <w:rsid w:val="00157093"/>
    <w:rsid w:val="001725F1"/>
    <w:rsid w:val="002116EE"/>
    <w:rsid w:val="00250C88"/>
    <w:rsid w:val="00265BE9"/>
    <w:rsid w:val="00284499"/>
    <w:rsid w:val="002968D5"/>
    <w:rsid w:val="002A6908"/>
    <w:rsid w:val="002E5134"/>
    <w:rsid w:val="002F3C31"/>
    <w:rsid w:val="00306C33"/>
    <w:rsid w:val="00316C23"/>
    <w:rsid w:val="004024EC"/>
    <w:rsid w:val="00406D76"/>
    <w:rsid w:val="00413954"/>
    <w:rsid w:val="004D457E"/>
    <w:rsid w:val="0054006F"/>
    <w:rsid w:val="005A7F72"/>
    <w:rsid w:val="005C380B"/>
    <w:rsid w:val="005C6642"/>
    <w:rsid w:val="00690AD9"/>
    <w:rsid w:val="006B200E"/>
    <w:rsid w:val="00703349"/>
    <w:rsid w:val="00766097"/>
    <w:rsid w:val="00790A27"/>
    <w:rsid w:val="00834A83"/>
    <w:rsid w:val="009175F2"/>
    <w:rsid w:val="00971474"/>
    <w:rsid w:val="00985928"/>
    <w:rsid w:val="009B6345"/>
    <w:rsid w:val="009B6BB6"/>
    <w:rsid w:val="009B6E35"/>
    <w:rsid w:val="009C2780"/>
    <w:rsid w:val="00A14BBE"/>
    <w:rsid w:val="00A321F5"/>
    <w:rsid w:val="00AD2786"/>
    <w:rsid w:val="00AE3E9E"/>
    <w:rsid w:val="00B424B8"/>
    <w:rsid w:val="00B53E81"/>
    <w:rsid w:val="00BA0942"/>
    <w:rsid w:val="00BD0124"/>
    <w:rsid w:val="00C07C1B"/>
    <w:rsid w:val="00C21261"/>
    <w:rsid w:val="00C2712D"/>
    <w:rsid w:val="00D07889"/>
    <w:rsid w:val="00D154DE"/>
    <w:rsid w:val="00D92248"/>
    <w:rsid w:val="00DC5280"/>
    <w:rsid w:val="00DE117C"/>
    <w:rsid w:val="00DF1A10"/>
    <w:rsid w:val="00E223C2"/>
    <w:rsid w:val="00E670FC"/>
    <w:rsid w:val="00E676D8"/>
    <w:rsid w:val="00EA228E"/>
    <w:rsid w:val="00F23FF1"/>
    <w:rsid w:val="00F63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D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06D76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06D7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406D76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rsid w:val="00406D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34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2600F-123E-4B98-B1F2-CB3D6C1B2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1353</Words>
  <Characters>7714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пк</cp:lastModifiedBy>
  <cp:revision>4</cp:revision>
  <cp:lastPrinted>2021-03-17T11:26:00Z</cp:lastPrinted>
  <dcterms:created xsi:type="dcterms:W3CDTF">2021-03-12T08:27:00Z</dcterms:created>
  <dcterms:modified xsi:type="dcterms:W3CDTF">2021-03-17T11:27:00Z</dcterms:modified>
</cp:coreProperties>
</file>